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1C" w:rsidRPr="003C7B4A" w:rsidRDefault="0089771C" w:rsidP="00465D1B">
      <w:pPr>
        <w:jc w:val="both"/>
        <w:rPr>
          <w:b/>
          <w:sz w:val="28"/>
          <w:szCs w:val="28"/>
        </w:rPr>
      </w:pPr>
      <w:r w:rsidRPr="003C7B4A">
        <w:rPr>
          <w:b/>
          <w:sz w:val="28"/>
          <w:szCs w:val="28"/>
        </w:rPr>
        <w:t>201053658-Obtención de</w:t>
      </w:r>
      <w:r w:rsidR="003C7B4A" w:rsidRPr="003C7B4A">
        <w:rPr>
          <w:b/>
          <w:sz w:val="28"/>
          <w:szCs w:val="28"/>
        </w:rPr>
        <w:t xml:space="preserve"> modelo</w:t>
      </w:r>
      <w:r w:rsidR="003C7B4A">
        <w:rPr>
          <w:b/>
          <w:sz w:val="28"/>
          <w:szCs w:val="28"/>
        </w:rPr>
        <w:t>s</w:t>
      </w:r>
      <w:r w:rsidR="0001734E" w:rsidRPr="003C7B4A">
        <w:rPr>
          <w:b/>
          <w:sz w:val="28"/>
          <w:szCs w:val="28"/>
        </w:rPr>
        <w:t xml:space="preserve"> en forma de libro para llevar el</w:t>
      </w:r>
      <w:r w:rsidR="0009012B" w:rsidRPr="003C7B4A">
        <w:rPr>
          <w:b/>
          <w:sz w:val="28"/>
          <w:szCs w:val="28"/>
        </w:rPr>
        <w:t xml:space="preserve"> </w:t>
      </w:r>
      <w:r w:rsidR="0001734E" w:rsidRPr="003C7B4A">
        <w:rPr>
          <w:b/>
          <w:sz w:val="28"/>
          <w:szCs w:val="28"/>
        </w:rPr>
        <w:t>Registro de Emisión de Contaminantes a la A</w:t>
      </w:r>
      <w:r w:rsidRPr="003C7B4A">
        <w:rPr>
          <w:b/>
          <w:sz w:val="28"/>
          <w:szCs w:val="28"/>
        </w:rPr>
        <w:t>tmósfera</w:t>
      </w:r>
    </w:p>
    <w:p w:rsidR="00735A71" w:rsidRPr="00735A71" w:rsidRDefault="00735A71" w:rsidP="00735A71">
      <w:pPr>
        <w:spacing w:before="120" w:after="240" w:line="240" w:lineRule="auto"/>
        <w:jc w:val="both"/>
      </w:pPr>
      <w:r w:rsidRPr="00735A71">
        <w:t xml:space="preserve">En cumplimiento de lo dispuesto en el artículo 8 del Real Decreto 100/2011, de 28 de enero, el titular de una instalación clasificada como </w:t>
      </w:r>
      <w:r w:rsidRPr="00735A71">
        <w:rPr>
          <w:rFonts w:ascii="Open Sans" w:hAnsi="Open Sans" w:cs="Open Sans"/>
          <w:sz w:val="20"/>
        </w:rPr>
        <w:t xml:space="preserve">Actividad Potencialmente Contaminadora de la Atmósfera, </w:t>
      </w:r>
      <w:r w:rsidRPr="00735A71">
        <w:t>deberá disponer y mantener debidamente actualizado un Registro de Emisión de Contaminantes a la Atmósfera</w:t>
      </w:r>
      <w:r>
        <w:t>,</w:t>
      </w:r>
      <w:r w:rsidRPr="00735A71">
        <w:t xml:space="preserve"> que podrá tener formato papel o electrónico, donde se anotarán los datos relativos a la identificación de cada actividad, de cada foco emisor, y de su funcionamiento, emisiones a la atmósfera, consumos de combustibles, incidencias, controles e inspecciones. Se detallarán las operaciones de mantenimiento de los elementos que originan emisiones a la atmósfera, así como de los sistemas </w:t>
      </w:r>
      <w:r w:rsidR="00627A63">
        <w:t xml:space="preserve">de </w:t>
      </w:r>
      <w:r w:rsidRPr="00735A71">
        <w:t>filtrado o de reducción de emisiones, las paradas prolongadas y situaciones de funcionamiento anormal que tengan repercusión en el medio ambiente atmosférico. Se deberá conservar la información registrada durante al menos 10 años.</w:t>
      </w:r>
    </w:p>
    <w:p w:rsidR="0089771C" w:rsidRDefault="0089771C" w:rsidP="00465D1B">
      <w:pPr>
        <w:jc w:val="both"/>
      </w:pPr>
    </w:p>
    <w:p w:rsidR="0089771C" w:rsidRPr="0089771C" w:rsidRDefault="0089771C" w:rsidP="00465D1B">
      <w:pPr>
        <w:jc w:val="both"/>
        <w:rPr>
          <w:b/>
        </w:rPr>
      </w:pPr>
      <w:r w:rsidRPr="0089771C">
        <w:rPr>
          <w:b/>
        </w:rPr>
        <w:t>Requisitos</w:t>
      </w:r>
      <w:r w:rsidR="00465D1B">
        <w:rPr>
          <w:b/>
        </w:rPr>
        <w:t xml:space="preserve"> previos</w:t>
      </w:r>
    </w:p>
    <w:p w:rsidR="0089771C" w:rsidRDefault="0089771C" w:rsidP="00465D1B">
      <w:pPr>
        <w:pStyle w:val="Prrafodelista"/>
        <w:numPr>
          <w:ilvl w:val="0"/>
          <w:numId w:val="1"/>
        </w:numPr>
        <w:jc w:val="both"/>
      </w:pPr>
      <w:r>
        <w:t>Disponer de la autorización como actividad potencialmente contaminadora de la atmósfera, para actividades incluidas en los grupos A o B del catálogo de actividades potencialmente contaminadoras de la atmósfera, o haber realizado la notificación como actividad potencialmente contaminadora de la atmósfera, para actividades del grupo C del catálogo de actividades potencialmente contaminadoras de la atmósfera.</w:t>
      </w:r>
    </w:p>
    <w:p w:rsidR="00627A63" w:rsidRDefault="0089771C" w:rsidP="00465D1B">
      <w:pPr>
        <w:pStyle w:val="Prrafodelista"/>
        <w:numPr>
          <w:ilvl w:val="0"/>
          <w:numId w:val="1"/>
        </w:numPr>
        <w:jc w:val="both"/>
      </w:pPr>
      <w:r>
        <w:t xml:space="preserve">Disponer de </w:t>
      </w:r>
      <w:r w:rsidR="00627A63">
        <w:t xml:space="preserve">Autorización Ambiental Integrada, simplificada u ordinaria según proceda, </w:t>
      </w:r>
      <w:r w:rsidR="00627A63">
        <w:t>para actividades incluidas en los grupos A o B</w:t>
      </w:r>
      <w:r w:rsidR="00627A63">
        <w:t xml:space="preserve">, o haber presentado Declaración Responsable Ambiental ante el Ayuntamiento donde se va a realizar la actividad </w:t>
      </w:r>
      <w:r w:rsidR="00627A63">
        <w:t xml:space="preserve">para actividades del grupo C </w:t>
      </w:r>
      <w:r w:rsidR="00627A63">
        <w:t>(Ley del Principado de Asturias 1/2023, de 15 de marzo, de Calidad Ambiental).</w:t>
      </w:r>
    </w:p>
    <w:p w:rsidR="0089771C" w:rsidRDefault="0089771C" w:rsidP="00465D1B">
      <w:pPr>
        <w:pStyle w:val="Prrafodelista"/>
        <w:numPr>
          <w:ilvl w:val="0"/>
          <w:numId w:val="1"/>
        </w:numPr>
        <w:jc w:val="both"/>
      </w:pPr>
      <w:r>
        <w:t>Descargar el libro-registro de emisiones correspondiente.</w:t>
      </w:r>
    </w:p>
    <w:p w:rsidR="0089771C" w:rsidRDefault="0089771C" w:rsidP="00465D1B">
      <w:pPr>
        <w:pStyle w:val="Prrafodelista"/>
        <w:numPr>
          <w:ilvl w:val="0"/>
          <w:numId w:val="1"/>
        </w:numPr>
        <w:jc w:val="both"/>
      </w:pPr>
      <w:r>
        <w:t>Cumplimentar las 3 primeras hojas del libro-registro de emisiones donde se indicará los datos de la empresa y características de cada foco relacionado.</w:t>
      </w:r>
    </w:p>
    <w:p w:rsidR="0089771C" w:rsidRDefault="0089771C" w:rsidP="00465D1B">
      <w:pPr>
        <w:pStyle w:val="Prrafodelista"/>
        <w:numPr>
          <w:ilvl w:val="0"/>
          <w:numId w:val="1"/>
        </w:numPr>
        <w:jc w:val="both"/>
      </w:pPr>
      <w:r>
        <w:t>El libro puede ser imprimido y encuadernado.</w:t>
      </w:r>
    </w:p>
    <w:p w:rsidR="0089771C" w:rsidRDefault="0089771C" w:rsidP="00465D1B">
      <w:pPr>
        <w:jc w:val="both"/>
      </w:pPr>
    </w:p>
    <w:p w:rsidR="0089771C" w:rsidRPr="0089771C" w:rsidRDefault="0089771C" w:rsidP="00465D1B">
      <w:pPr>
        <w:jc w:val="both"/>
        <w:rPr>
          <w:b/>
        </w:rPr>
      </w:pPr>
      <w:r w:rsidRPr="0089771C">
        <w:rPr>
          <w:b/>
        </w:rPr>
        <w:t>Te interesa saber</w:t>
      </w:r>
    </w:p>
    <w:p w:rsidR="0089771C" w:rsidRPr="0089771C" w:rsidRDefault="0089771C" w:rsidP="00465D1B">
      <w:pPr>
        <w:jc w:val="both"/>
        <w:rPr>
          <w:b/>
        </w:rPr>
      </w:pPr>
      <w:r w:rsidRPr="0089771C">
        <w:rPr>
          <w:b/>
        </w:rPr>
        <w:t>REGISTRO</w:t>
      </w:r>
    </w:p>
    <w:p w:rsidR="0089771C" w:rsidRDefault="0089771C" w:rsidP="00465D1B">
      <w:pPr>
        <w:jc w:val="both"/>
      </w:pPr>
      <w:r>
        <w:t>En el Registro de emisión de contaminantes a la atmósfera, ya esté constituido por los libros disponibles en esta página o por otro modelo que el titular de la instalación considere más idóneo, y que podrá tener formato papel o electrónico, se harán constar, de forma clara y concreta, los resultados de las mediciones y análisis de contaminantes. Asimismo se anotarán, sin perjuicio de lo indicado en la correspondiente autorización o licencia, las fechas y horas de limpieza y revisión periódica de las instalaciones de depuración, paradas por avería, comprobaciones e incidencias de cualquier tipo que puedan tener repercusión en la calidad del aire.</w:t>
      </w:r>
    </w:p>
    <w:p w:rsidR="0089771C" w:rsidRPr="0089771C" w:rsidRDefault="0089771C" w:rsidP="00465D1B">
      <w:pPr>
        <w:jc w:val="both"/>
        <w:rPr>
          <w:b/>
        </w:rPr>
      </w:pPr>
    </w:p>
    <w:p w:rsidR="0089771C" w:rsidRPr="0089771C" w:rsidRDefault="0089771C" w:rsidP="00465D1B">
      <w:pPr>
        <w:jc w:val="both"/>
        <w:rPr>
          <w:b/>
        </w:rPr>
      </w:pPr>
      <w:r w:rsidRPr="0089771C">
        <w:rPr>
          <w:b/>
        </w:rPr>
        <w:t>TIPOS DE LIBROS DE REGISTRO</w:t>
      </w:r>
    </w:p>
    <w:p w:rsidR="0089771C" w:rsidRDefault="0089771C" w:rsidP="00465D1B">
      <w:pPr>
        <w:jc w:val="both"/>
      </w:pPr>
      <w:r>
        <w:t xml:space="preserve">Se facilitan </w:t>
      </w:r>
      <w:r w:rsidR="006F4DD6">
        <w:t xml:space="preserve">a modo de ejemplo, </w:t>
      </w:r>
      <w:r>
        <w:t xml:space="preserve">2 tipos de libro-registro distintos, uno para registrar focos de combustión (en los que se quema determinado combustible </w:t>
      </w:r>
      <w:r w:rsidR="00465D1B">
        <w:t>mediante un quemador,</w:t>
      </w:r>
      <w:r>
        <w:t xml:space="preserve"> caldera</w:t>
      </w:r>
      <w:r w:rsidR="00465D1B">
        <w:t>, motor, etc. y las emisiones corresponden a los gases de combustión</w:t>
      </w:r>
      <w:r>
        <w:t>) y otro para registrar focos de proceso (en los que las emisiones son debidas a otros procesos distintos de la combustión propiamente dicha).</w:t>
      </w:r>
    </w:p>
    <w:p w:rsidR="0089771C" w:rsidRDefault="0089771C" w:rsidP="00465D1B">
      <w:pPr>
        <w:jc w:val="both"/>
      </w:pPr>
      <w:r>
        <w:t>Libro-registro de emisiones para focos de combustión: dispone de 25 hojas numeradas, está concebido para el registro de varios focos del mismo tipo, hasta un máximo de 12 focos.</w:t>
      </w:r>
    </w:p>
    <w:p w:rsidR="006F4DD6" w:rsidRDefault="0089771C" w:rsidP="00465D1B">
      <w:pPr>
        <w:jc w:val="both"/>
      </w:pPr>
      <w:r>
        <w:t>Libro-registro de emisiones para focos de proceso: dispone de 25 hojas numeradas, está concebido para el registro de varios focos del mismo tipo, hasta un máximo de 12 focos.</w:t>
      </w:r>
    </w:p>
    <w:p w:rsidR="00C223F0" w:rsidRDefault="00C223F0" w:rsidP="00465D1B">
      <w:pPr>
        <w:jc w:val="both"/>
        <w:rPr>
          <w:b/>
        </w:rPr>
      </w:pPr>
    </w:p>
    <w:p w:rsidR="0089771C" w:rsidRPr="0089771C" w:rsidRDefault="004A41D2" w:rsidP="00465D1B">
      <w:pPr>
        <w:jc w:val="both"/>
        <w:rPr>
          <w:b/>
        </w:rPr>
      </w:pPr>
      <w:r>
        <w:rPr>
          <w:b/>
        </w:rPr>
        <w:t>Órgan</w:t>
      </w:r>
      <w:r w:rsidR="003C7B4A">
        <w:rPr>
          <w:b/>
        </w:rPr>
        <w:t>o administrativo responsable</w:t>
      </w:r>
      <w:r>
        <w:rPr>
          <w:b/>
        </w:rPr>
        <w:t>:</w:t>
      </w:r>
    </w:p>
    <w:p w:rsidR="00021C84" w:rsidRDefault="00465D1B" w:rsidP="00465D1B">
      <w:pPr>
        <w:spacing w:after="120"/>
        <w:jc w:val="both"/>
      </w:pPr>
      <w:r>
        <w:t xml:space="preserve">CONSEJERÍA DE </w:t>
      </w:r>
      <w:r w:rsidR="00627A63">
        <w:t>MOVILIDAD, MEDIO AMBIENTE Y GESTIÓN DE EMERGENCIAS</w:t>
      </w:r>
    </w:p>
    <w:p w:rsidR="00021C84" w:rsidRDefault="00021C84" w:rsidP="00465D1B">
      <w:pPr>
        <w:spacing w:after="120"/>
        <w:jc w:val="both"/>
      </w:pPr>
      <w:r>
        <w:t>Dirección General de Medio Ambiente</w:t>
      </w:r>
    </w:p>
    <w:p w:rsidR="00021C84" w:rsidRDefault="00021C84" w:rsidP="00465D1B">
      <w:pPr>
        <w:spacing w:after="120"/>
        <w:jc w:val="both"/>
      </w:pPr>
      <w:r>
        <w:t>Subdirección General de Planificación y Gestión Ambiental</w:t>
      </w:r>
    </w:p>
    <w:p w:rsidR="0089771C" w:rsidRDefault="0089771C" w:rsidP="00465D1B">
      <w:pPr>
        <w:spacing w:after="120"/>
        <w:jc w:val="both"/>
      </w:pPr>
      <w:r>
        <w:t>Servicio de</w:t>
      </w:r>
      <w:r w:rsidR="00021C84">
        <w:t xml:space="preserve"> Residuos y </w:t>
      </w:r>
      <w:r>
        <w:t xml:space="preserve"> Calidad del Aire </w:t>
      </w:r>
    </w:p>
    <w:p w:rsidR="0089771C" w:rsidRDefault="00465D1B" w:rsidP="00465D1B">
      <w:pPr>
        <w:spacing w:after="120"/>
        <w:jc w:val="both"/>
      </w:pPr>
      <w:r>
        <w:t>C/</w:t>
      </w:r>
      <w:r w:rsidR="00021C84">
        <w:t xml:space="preserve">Antonio Suárez Gutiérrez 2, </w:t>
      </w:r>
      <w:bookmarkStart w:id="0" w:name="_GoBack"/>
      <w:bookmarkEnd w:id="0"/>
      <w:r w:rsidR="0089771C">
        <w:t>33005 Oviedo</w:t>
      </w:r>
    </w:p>
    <w:p w:rsidR="0089771C" w:rsidRDefault="00465D1B" w:rsidP="00465D1B">
      <w:pPr>
        <w:spacing w:after="120"/>
        <w:jc w:val="both"/>
      </w:pPr>
      <w:r>
        <w:t xml:space="preserve"> Teléfono: 985105500</w:t>
      </w:r>
    </w:p>
    <w:p w:rsidR="0089771C" w:rsidRDefault="0089771C" w:rsidP="00465D1B">
      <w:pPr>
        <w:jc w:val="both"/>
      </w:pPr>
    </w:p>
    <w:p w:rsidR="0001734E" w:rsidRDefault="0001734E" w:rsidP="00465D1B">
      <w:pPr>
        <w:jc w:val="both"/>
      </w:pPr>
    </w:p>
    <w:sectPr w:rsidR="0001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Inter Thin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D0147"/>
    <w:multiLevelType w:val="multilevel"/>
    <w:tmpl w:val="85464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3.%2.%3."/>
      <w:lvlJc w:val="left"/>
      <w:pPr>
        <w:tabs>
          <w:tab w:val="num" w:pos="1224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E0C7653"/>
    <w:multiLevelType w:val="hybridMultilevel"/>
    <w:tmpl w:val="5BE6E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1C"/>
    <w:rsid w:val="0001734E"/>
    <w:rsid w:val="00021C84"/>
    <w:rsid w:val="0009012B"/>
    <w:rsid w:val="00204DB3"/>
    <w:rsid w:val="003C7B4A"/>
    <w:rsid w:val="00461C96"/>
    <w:rsid w:val="00465D1B"/>
    <w:rsid w:val="004A41D2"/>
    <w:rsid w:val="004C74ED"/>
    <w:rsid w:val="005E55ED"/>
    <w:rsid w:val="00623424"/>
    <w:rsid w:val="00627A63"/>
    <w:rsid w:val="00696602"/>
    <w:rsid w:val="006F4DD6"/>
    <w:rsid w:val="00735A71"/>
    <w:rsid w:val="008273BE"/>
    <w:rsid w:val="0089771C"/>
    <w:rsid w:val="00924B49"/>
    <w:rsid w:val="00A563A4"/>
    <w:rsid w:val="00B75B49"/>
    <w:rsid w:val="00C223F0"/>
    <w:rsid w:val="00CD0809"/>
    <w:rsid w:val="00D523FB"/>
    <w:rsid w:val="00D66A66"/>
    <w:rsid w:val="00F2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513A9-D3B2-486A-B61C-95095BAD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56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5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1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563A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563A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imprimir">
    <w:name w:val="imprimir"/>
    <w:basedOn w:val="Normal"/>
    <w:rsid w:val="00A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563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D0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Cuenta Microsoft</cp:lastModifiedBy>
  <cp:revision>3</cp:revision>
  <dcterms:created xsi:type="dcterms:W3CDTF">2025-11-13T11:29:00Z</dcterms:created>
  <dcterms:modified xsi:type="dcterms:W3CDTF">2025-11-13T11:40:00Z</dcterms:modified>
</cp:coreProperties>
</file>